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FB" w:rsidRDefault="00A044FB" w:rsidP="008E5110">
      <w:pPr>
        <w:spacing w:after="0"/>
        <w:jc w:val="center"/>
        <w:rPr>
          <w:rFonts w:cs="Times New Roman"/>
        </w:rPr>
      </w:pPr>
    </w:p>
    <w:p w:rsidR="00A044FB" w:rsidRPr="00A044FB" w:rsidRDefault="00A044FB" w:rsidP="008E5110">
      <w:pPr>
        <w:spacing w:after="0"/>
        <w:jc w:val="center"/>
        <w:rPr>
          <w:rFonts w:cs="Times New Roman"/>
        </w:rPr>
      </w:pPr>
    </w:p>
    <w:p w:rsidR="00A044FB" w:rsidRDefault="00A044FB" w:rsidP="008E5110">
      <w:pPr>
        <w:spacing w:after="0"/>
        <w:jc w:val="center"/>
        <w:rPr>
          <w:color w:val="0E101A"/>
        </w:rPr>
      </w:pPr>
      <w:r>
        <w:rPr>
          <w:color w:val="0E101A"/>
        </w:rPr>
        <w:t>Name</w:t>
      </w:r>
    </w:p>
    <w:p w:rsidR="00A044FB" w:rsidRDefault="00A044FB" w:rsidP="008E5110">
      <w:pPr>
        <w:spacing w:after="0"/>
        <w:jc w:val="center"/>
        <w:rPr>
          <w:color w:val="0E101A"/>
        </w:rPr>
      </w:pPr>
      <w:r>
        <w:rPr>
          <w:color w:val="0E101A"/>
        </w:rPr>
        <w:t>Course Name</w:t>
      </w:r>
    </w:p>
    <w:p w:rsidR="00A044FB" w:rsidRDefault="00A044FB" w:rsidP="008E5110">
      <w:pPr>
        <w:spacing w:after="0"/>
        <w:jc w:val="center"/>
        <w:rPr>
          <w:color w:val="0E101A"/>
        </w:rPr>
      </w:pPr>
      <w:r>
        <w:rPr>
          <w:color w:val="0E101A"/>
        </w:rPr>
        <w:t>Instructor</w:t>
      </w:r>
      <w:r w:rsidR="00815FE8">
        <w:rPr>
          <w:color w:val="0E101A"/>
        </w:rPr>
        <w:t>'</w:t>
      </w:r>
      <w:r>
        <w:rPr>
          <w:color w:val="0E101A"/>
        </w:rPr>
        <w:t>s name</w:t>
      </w:r>
    </w:p>
    <w:p w:rsidR="00A044FB" w:rsidRDefault="00A044FB" w:rsidP="008E5110">
      <w:pPr>
        <w:spacing w:after="0"/>
        <w:jc w:val="center"/>
        <w:rPr>
          <w:color w:val="0E101A"/>
        </w:rPr>
      </w:pPr>
      <w:r>
        <w:rPr>
          <w:color w:val="0E101A"/>
        </w:rPr>
        <w:t>Date</w:t>
      </w:r>
    </w:p>
    <w:p w:rsidR="00A044FB" w:rsidRDefault="00A044FB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4C5F0E" w:rsidRDefault="004C5F0E" w:rsidP="008E5110">
      <w:pPr>
        <w:spacing w:after="0"/>
        <w:jc w:val="center"/>
        <w:rPr>
          <w:rFonts w:cs="Times New Roman"/>
          <w:b/>
        </w:rPr>
      </w:pPr>
    </w:p>
    <w:p w:rsidR="00F81A98" w:rsidRDefault="00F81A98" w:rsidP="008E5110">
      <w:pPr>
        <w:spacing w:after="0"/>
        <w:jc w:val="center"/>
        <w:rPr>
          <w:rFonts w:cs="Times New Roman"/>
          <w:b/>
        </w:rPr>
      </w:pPr>
    </w:p>
    <w:p w:rsidR="002C42E5" w:rsidRPr="002C42E5" w:rsidRDefault="002C42E5" w:rsidP="008E5110">
      <w:pPr>
        <w:spacing w:after="0"/>
        <w:ind w:firstLine="720"/>
        <w:jc w:val="center"/>
        <w:rPr>
          <w:rFonts w:cs="Times New Roman"/>
          <w:b/>
        </w:rPr>
      </w:pPr>
      <w:r w:rsidRPr="002C42E5">
        <w:rPr>
          <w:rFonts w:cs="Times New Roman"/>
          <w:b/>
          <w:color w:val="1D1D1D"/>
          <w:shd w:val="clear" w:color="auto" w:fill="FFFFFF"/>
        </w:rPr>
        <w:lastRenderedPageBreak/>
        <w:t>Influence of Gender, Race, Ethnicity, And Culture and How It Impacts Public Safety/Criminal Justice Interactions</w:t>
      </w:r>
    </w:p>
    <w:p w:rsidR="006A40F4" w:rsidRPr="00F75152" w:rsidRDefault="00560D3A" w:rsidP="008E5110">
      <w:pPr>
        <w:spacing w:after="0"/>
        <w:ind w:firstLine="720"/>
        <w:rPr>
          <w:rFonts w:cs="Times New Roman"/>
        </w:rPr>
      </w:pPr>
      <w:r w:rsidRPr="00F75152">
        <w:rPr>
          <w:rFonts w:cs="Times New Roman"/>
        </w:rPr>
        <w:t>M</w:t>
      </w:r>
      <w:r w:rsidR="00A31D2A" w:rsidRPr="00F75152">
        <w:rPr>
          <w:rFonts w:cs="Times New Roman"/>
        </w:rPr>
        <w:t xml:space="preserve">odern American society </w:t>
      </w:r>
      <w:r w:rsidRPr="00F75152">
        <w:rPr>
          <w:rFonts w:cs="Times New Roman"/>
        </w:rPr>
        <w:t>comprises individuals from different cultures, races, and beliefs that influence their interaction with</w:t>
      </w:r>
      <w:r w:rsidR="00A31D2A" w:rsidRPr="00F75152">
        <w:rPr>
          <w:rFonts w:cs="Times New Roman"/>
        </w:rPr>
        <w:t xml:space="preserve"> public officials. </w:t>
      </w:r>
      <w:r w:rsidRPr="00F75152">
        <w:rPr>
          <w:rFonts w:cs="Times New Roman"/>
        </w:rPr>
        <w:t>Intersectionality is a theory that views social inequality to be caused by aspects such as race, gender, ethnicity</w:t>
      </w:r>
      <w:r w:rsidR="003271A9" w:rsidRPr="00F75152">
        <w:rPr>
          <w:rFonts w:cs="Times New Roman"/>
        </w:rPr>
        <w:t>,</w:t>
      </w:r>
      <w:r w:rsidRPr="00F75152">
        <w:rPr>
          <w:rFonts w:cs="Times New Roman"/>
        </w:rPr>
        <w:t xml:space="preserve"> and cultur</w:t>
      </w:r>
      <w:r w:rsidR="00F50216" w:rsidRPr="00F75152">
        <w:rPr>
          <w:rFonts w:cs="Times New Roman"/>
        </w:rPr>
        <w:t>al difference.</w:t>
      </w:r>
      <w:r w:rsidR="00474D3D" w:rsidRPr="00F75152">
        <w:rPr>
          <w:rFonts w:cs="Times New Roman"/>
        </w:rPr>
        <w:t xml:space="preserve"> These social inequalities affect behavior, perception</w:t>
      </w:r>
      <w:r w:rsidR="003271A9" w:rsidRPr="00F75152">
        <w:rPr>
          <w:rFonts w:cs="Times New Roman"/>
        </w:rPr>
        <w:t>,</w:t>
      </w:r>
      <w:r w:rsidR="00474D3D" w:rsidRPr="00F75152">
        <w:rPr>
          <w:rFonts w:cs="Times New Roman"/>
        </w:rPr>
        <w:t xml:space="preserve"> and </w:t>
      </w:r>
      <w:r w:rsidR="0090481A" w:rsidRPr="00F75152">
        <w:rPr>
          <w:rFonts w:cs="Times New Roman"/>
        </w:rPr>
        <w:t xml:space="preserve">the interaction of diverse groups. </w:t>
      </w:r>
      <w:r w:rsidR="003271A9" w:rsidRPr="00F75152">
        <w:rPr>
          <w:rFonts w:cs="Times New Roman"/>
        </w:rPr>
        <w:t>For example, i</w:t>
      </w:r>
      <w:r w:rsidR="008500D1" w:rsidRPr="00F75152">
        <w:rPr>
          <w:rFonts w:cs="Times New Roman"/>
        </w:rPr>
        <w:t xml:space="preserve">n America, </w:t>
      </w:r>
      <w:r w:rsidR="006A40F4" w:rsidRPr="00F75152">
        <w:rPr>
          <w:rFonts w:cs="Times New Roman"/>
        </w:rPr>
        <w:t>Latin</w:t>
      </w:r>
      <w:r w:rsidR="00C45E45" w:rsidRPr="00F75152">
        <w:rPr>
          <w:rFonts w:cs="Times New Roman"/>
        </w:rPr>
        <w:t>o</w:t>
      </w:r>
      <w:r w:rsidR="006A40F4" w:rsidRPr="00F75152">
        <w:rPr>
          <w:rFonts w:cs="Times New Roman"/>
        </w:rPr>
        <w:t xml:space="preserve"> Americans and Asian Americans</w:t>
      </w:r>
      <w:r w:rsidR="00C455A7" w:rsidRPr="00F75152">
        <w:rPr>
          <w:rFonts w:cs="Times New Roman"/>
        </w:rPr>
        <w:t>'</w:t>
      </w:r>
      <w:r w:rsidR="003271A9" w:rsidRPr="00F75152">
        <w:rPr>
          <w:rFonts w:cs="Times New Roman"/>
        </w:rPr>
        <w:t xml:space="preserve"> interaction with</w:t>
      </w:r>
      <w:r w:rsidR="008500D1" w:rsidRPr="00F75152">
        <w:rPr>
          <w:rFonts w:cs="Times New Roman"/>
        </w:rPr>
        <w:t xml:space="preserve"> public safety officials such as police officers is different from Native Americans based on their culture</w:t>
      </w:r>
      <w:r w:rsidR="00246205" w:rsidRPr="00F75152">
        <w:rPr>
          <w:rFonts w:cs="Times New Roman"/>
        </w:rPr>
        <w:t xml:space="preserve"> and race.</w:t>
      </w:r>
      <w:r w:rsidR="00550ADB">
        <w:rPr>
          <w:rFonts w:cs="Times New Roman"/>
        </w:rPr>
        <w:t xml:space="preserve"> </w:t>
      </w:r>
      <w:r w:rsidR="00ED5249">
        <w:rPr>
          <w:rFonts w:cs="Times New Roman"/>
        </w:rPr>
        <w:t>T</w:t>
      </w:r>
      <w:r w:rsidR="00217064">
        <w:rPr>
          <w:rFonts w:cs="Times New Roman"/>
        </w:rPr>
        <w:t>herefore, t</w:t>
      </w:r>
      <w:r w:rsidR="00ED5249">
        <w:rPr>
          <w:rFonts w:cs="Times New Roman"/>
        </w:rPr>
        <w:t xml:space="preserve">he negative interaction of the Latino and Asian Americans with </w:t>
      </w:r>
      <w:r w:rsidR="00C962DD">
        <w:rPr>
          <w:rFonts w:cs="Times New Roman"/>
        </w:rPr>
        <w:t>the public safety official is caused by the cultural and ethnic difference and need</w:t>
      </w:r>
      <w:r w:rsidR="00217064">
        <w:rPr>
          <w:rFonts w:cs="Times New Roman"/>
        </w:rPr>
        <w:t>s</w:t>
      </w:r>
      <w:r w:rsidR="00C962DD">
        <w:rPr>
          <w:rFonts w:cs="Times New Roman"/>
        </w:rPr>
        <w:t xml:space="preserve"> to be </w:t>
      </w:r>
      <w:r w:rsidR="008806C2">
        <w:rPr>
          <w:rFonts w:cs="Times New Roman"/>
        </w:rPr>
        <w:t xml:space="preserve">discouraged. </w:t>
      </w:r>
    </w:p>
    <w:p w:rsidR="00FE2D74" w:rsidRPr="00F75152" w:rsidRDefault="005F7E89" w:rsidP="008E5110">
      <w:pPr>
        <w:spacing w:after="0"/>
        <w:ind w:firstLine="720"/>
        <w:rPr>
          <w:rFonts w:cs="Times New Roman"/>
        </w:rPr>
      </w:pPr>
      <w:r w:rsidRPr="00F75152">
        <w:rPr>
          <w:rFonts w:cs="Times New Roman"/>
        </w:rPr>
        <w:t>Latin</w:t>
      </w:r>
      <w:r w:rsidR="00C45E45" w:rsidRPr="00F75152">
        <w:rPr>
          <w:rFonts w:cs="Times New Roman"/>
        </w:rPr>
        <w:t>o</w:t>
      </w:r>
      <w:r w:rsidRPr="00F75152">
        <w:rPr>
          <w:rFonts w:cs="Times New Roman"/>
        </w:rPr>
        <w:t xml:space="preserve"> Americas</w:t>
      </w:r>
      <w:r w:rsidR="00242726" w:rsidRPr="00F75152">
        <w:rPr>
          <w:rFonts w:cs="Times New Roman"/>
        </w:rPr>
        <w:t xml:space="preserve"> and Asian Americans experience discrimination </w:t>
      </w:r>
      <w:r w:rsidR="00371903" w:rsidRPr="00F75152">
        <w:rPr>
          <w:rFonts w:cs="Times New Roman"/>
        </w:rPr>
        <w:t>based</w:t>
      </w:r>
      <w:r w:rsidR="00242726" w:rsidRPr="00F75152">
        <w:rPr>
          <w:rFonts w:cs="Times New Roman"/>
        </w:rPr>
        <w:t xml:space="preserve"> </w:t>
      </w:r>
      <w:r w:rsidR="00C455A7" w:rsidRPr="00F75152">
        <w:rPr>
          <w:rFonts w:cs="Times New Roman"/>
        </w:rPr>
        <w:t>on</w:t>
      </w:r>
      <w:r w:rsidR="00242726" w:rsidRPr="00F75152">
        <w:rPr>
          <w:rFonts w:cs="Times New Roman"/>
        </w:rPr>
        <w:t xml:space="preserve"> their culture and race. </w:t>
      </w:r>
      <w:r w:rsidR="00C45E45" w:rsidRPr="00F75152">
        <w:rPr>
          <w:rFonts w:cs="Times New Roman"/>
        </w:rPr>
        <w:t xml:space="preserve">The unfair treatment the Latinos and Asians </w:t>
      </w:r>
      <w:r w:rsidR="00272842" w:rsidRPr="00F75152">
        <w:rPr>
          <w:rFonts w:cs="Times New Roman"/>
        </w:rPr>
        <w:t xml:space="preserve">experience </w:t>
      </w:r>
      <w:r w:rsidR="00C455A7" w:rsidRPr="00F75152">
        <w:rPr>
          <w:rFonts w:cs="Times New Roman"/>
        </w:rPr>
        <w:t>influences</w:t>
      </w:r>
      <w:r w:rsidR="00272842" w:rsidRPr="00F75152">
        <w:rPr>
          <w:rFonts w:cs="Times New Roman"/>
        </w:rPr>
        <w:t xml:space="preserve"> the perception of police officers concerning these minority groups. </w:t>
      </w:r>
      <w:r w:rsidR="00A513CD" w:rsidRPr="00F75152">
        <w:rPr>
          <w:rFonts w:cs="Times New Roman"/>
        </w:rPr>
        <w:t xml:space="preserve">There are high cases where Latino Americans and Asians </w:t>
      </w:r>
      <w:r w:rsidR="004F014E" w:rsidRPr="00F75152">
        <w:rPr>
          <w:rFonts w:cs="Times New Roman"/>
        </w:rPr>
        <w:t xml:space="preserve">are discriminated </w:t>
      </w:r>
      <w:r w:rsidR="00240534" w:rsidRPr="00F75152">
        <w:rPr>
          <w:rFonts w:cs="Times New Roman"/>
        </w:rPr>
        <w:t xml:space="preserve">against </w:t>
      </w:r>
      <w:r w:rsidR="004F014E" w:rsidRPr="00F75152">
        <w:rPr>
          <w:rFonts w:cs="Times New Roman"/>
        </w:rPr>
        <w:t>in the recruitment and hiring process</w:t>
      </w:r>
      <w:r w:rsidR="00240534" w:rsidRPr="00F75152">
        <w:rPr>
          <w:rFonts w:cs="Times New Roman"/>
        </w:rPr>
        <w:t>,</w:t>
      </w:r>
      <w:r w:rsidR="004F014E" w:rsidRPr="00F75152">
        <w:rPr>
          <w:rFonts w:cs="Times New Roman"/>
        </w:rPr>
        <w:t xml:space="preserve"> </w:t>
      </w:r>
      <w:r w:rsidR="006D3054" w:rsidRPr="00F75152">
        <w:rPr>
          <w:rFonts w:cs="Times New Roman"/>
        </w:rPr>
        <w:t xml:space="preserve">causing barriers </w:t>
      </w:r>
      <w:r w:rsidR="00240534" w:rsidRPr="00F75152">
        <w:rPr>
          <w:rFonts w:cs="Times New Roman"/>
        </w:rPr>
        <w:t>to</w:t>
      </w:r>
      <w:r w:rsidR="006D3054" w:rsidRPr="00F75152">
        <w:rPr>
          <w:rFonts w:cs="Times New Roman"/>
        </w:rPr>
        <w:t xml:space="preserve"> representation in public safety positions. </w:t>
      </w:r>
      <w:r w:rsidR="00882C90" w:rsidRPr="00F75152">
        <w:rPr>
          <w:rFonts w:cs="Times New Roman"/>
        </w:rPr>
        <w:t>In</w:t>
      </w:r>
      <w:r w:rsidR="00CE5E02" w:rsidRPr="00F75152">
        <w:rPr>
          <w:rFonts w:cs="Times New Roman"/>
        </w:rPr>
        <w:t xml:space="preserve"> America</w:t>
      </w:r>
      <w:r w:rsidR="00240534" w:rsidRPr="00F75152">
        <w:rPr>
          <w:rFonts w:cs="Times New Roman"/>
        </w:rPr>
        <w:t>,</w:t>
      </w:r>
      <w:r w:rsidR="00CE5E02" w:rsidRPr="00F75152">
        <w:rPr>
          <w:rFonts w:cs="Times New Roman"/>
        </w:rPr>
        <w:t xml:space="preserve"> for instance, Whites constitute 67 percent in the police service department</w:t>
      </w:r>
      <w:r w:rsidR="00240534" w:rsidRPr="00F75152">
        <w:rPr>
          <w:rFonts w:cs="Times New Roman"/>
        </w:rPr>
        <w:t>,</w:t>
      </w:r>
      <w:r w:rsidR="00CE5E02" w:rsidRPr="00F75152">
        <w:rPr>
          <w:rFonts w:cs="Times New Roman"/>
        </w:rPr>
        <w:t xml:space="preserve"> white Asians and Pacific islanders 2.21 and 0.16 percent</w:t>
      </w:r>
      <w:r w:rsidR="00882C90" w:rsidRPr="00F75152">
        <w:rPr>
          <w:rFonts w:cs="Times New Roman"/>
        </w:rPr>
        <w:t xml:space="preserve"> (</w:t>
      </w:r>
      <w:r w:rsidR="00882C90" w:rsidRPr="00F75152">
        <w:rPr>
          <w:rFonts w:cs="Times New Roman"/>
          <w:color w:val="000000"/>
          <w:shd w:val="clear" w:color="auto" w:fill="FFFFFF"/>
        </w:rPr>
        <w:t>Datausa.io, 2021)</w:t>
      </w:r>
      <w:r w:rsidR="00CD076A" w:rsidRPr="00F75152">
        <w:rPr>
          <w:rFonts w:cs="Times New Roman"/>
        </w:rPr>
        <w:t xml:space="preserve">. The High number of Whites in the police department </w:t>
      </w:r>
      <w:r w:rsidR="00314967" w:rsidRPr="00F75152">
        <w:rPr>
          <w:rFonts w:cs="Times New Roman"/>
        </w:rPr>
        <w:t xml:space="preserve">makes it </w:t>
      </w:r>
      <w:r w:rsidR="00EB280C" w:rsidRPr="00F75152">
        <w:rPr>
          <w:rFonts w:cs="Times New Roman"/>
        </w:rPr>
        <w:t>difficult</w:t>
      </w:r>
      <w:r w:rsidR="00314967" w:rsidRPr="00F75152">
        <w:rPr>
          <w:rFonts w:cs="Times New Roman"/>
        </w:rPr>
        <w:t xml:space="preserve"> for </w:t>
      </w:r>
      <w:r w:rsidR="00240534" w:rsidRPr="00F75152">
        <w:rPr>
          <w:rFonts w:cs="Times New Roman"/>
        </w:rPr>
        <w:t>Asian Americans and Latinos to</w:t>
      </w:r>
      <w:r w:rsidR="00314967" w:rsidRPr="00F75152">
        <w:rPr>
          <w:rFonts w:cs="Times New Roman"/>
        </w:rPr>
        <w:t xml:space="preserve"> </w:t>
      </w:r>
      <w:r w:rsidR="00EB280C" w:rsidRPr="00F75152">
        <w:rPr>
          <w:rFonts w:cs="Times New Roman"/>
        </w:rPr>
        <w:t xml:space="preserve">meet. </w:t>
      </w:r>
      <w:r w:rsidR="00617D16" w:rsidRPr="00F75152">
        <w:rPr>
          <w:rFonts w:cs="Times New Roman"/>
        </w:rPr>
        <w:t>For example, Latino Americans hate being addressed as Latinos</w:t>
      </w:r>
      <w:r w:rsidR="00240534" w:rsidRPr="00F75152">
        <w:rPr>
          <w:rFonts w:cs="Times New Roman"/>
        </w:rPr>
        <w:t>,</w:t>
      </w:r>
      <w:r w:rsidR="00617D16" w:rsidRPr="00F75152">
        <w:rPr>
          <w:rFonts w:cs="Times New Roman"/>
        </w:rPr>
        <w:t xml:space="preserve"> </w:t>
      </w:r>
      <w:r w:rsidR="00240534" w:rsidRPr="00F75152">
        <w:rPr>
          <w:rFonts w:cs="Times New Roman"/>
        </w:rPr>
        <w:t>which negatively influences</w:t>
      </w:r>
      <w:r w:rsidR="00935A5A" w:rsidRPr="00F75152">
        <w:rPr>
          <w:rFonts w:cs="Times New Roman"/>
        </w:rPr>
        <w:t xml:space="preserve"> their interaction with public safety officials. </w:t>
      </w:r>
    </w:p>
    <w:p w:rsidR="00C23532" w:rsidRPr="00F75152" w:rsidRDefault="002E0D2A" w:rsidP="008E5110">
      <w:pPr>
        <w:spacing w:after="0"/>
        <w:ind w:firstLine="720"/>
        <w:rPr>
          <w:rFonts w:cs="Times New Roman"/>
        </w:rPr>
      </w:pPr>
      <w:r w:rsidRPr="00F75152">
        <w:rPr>
          <w:rFonts w:cs="Times New Roman"/>
        </w:rPr>
        <w:t>Racial profiling is yet another cause that affect</w:t>
      </w:r>
      <w:r w:rsidR="00252DA8" w:rsidRPr="00F75152">
        <w:rPr>
          <w:rFonts w:cs="Times New Roman"/>
        </w:rPr>
        <w:t>s</w:t>
      </w:r>
      <w:r w:rsidRPr="00F75152">
        <w:rPr>
          <w:rFonts w:cs="Times New Roman"/>
        </w:rPr>
        <w:t xml:space="preserve"> the interaction of Latinos and Asians with public safety officials. </w:t>
      </w:r>
      <w:r w:rsidR="00C23532" w:rsidRPr="00F75152">
        <w:rPr>
          <w:rFonts w:cs="Times New Roman"/>
        </w:rPr>
        <w:t xml:space="preserve">Most of </w:t>
      </w:r>
      <w:r w:rsidR="00252DA8" w:rsidRPr="00F75152">
        <w:rPr>
          <w:rFonts w:cs="Times New Roman"/>
        </w:rPr>
        <w:t xml:space="preserve">the </w:t>
      </w:r>
      <w:r w:rsidR="00C23532" w:rsidRPr="00F75152">
        <w:rPr>
          <w:rFonts w:cs="Times New Roman"/>
        </w:rPr>
        <w:t xml:space="preserve">Asian countries such as Iraq, </w:t>
      </w:r>
      <w:r w:rsidR="00CA517B" w:rsidRPr="00F75152">
        <w:rPr>
          <w:rFonts w:cs="Times New Roman"/>
        </w:rPr>
        <w:t>In</w:t>
      </w:r>
      <w:r w:rsidR="00C23532" w:rsidRPr="00F75152">
        <w:rPr>
          <w:rFonts w:cs="Times New Roman"/>
        </w:rPr>
        <w:t>dian</w:t>
      </w:r>
      <w:r w:rsidR="00252DA8" w:rsidRPr="00F75152">
        <w:rPr>
          <w:rFonts w:cs="Times New Roman"/>
        </w:rPr>
        <w:t>,</w:t>
      </w:r>
      <w:r w:rsidR="00C23532" w:rsidRPr="00F75152">
        <w:rPr>
          <w:rFonts w:cs="Times New Roman"/>
        </w:rPr>
        <w:t xml:space="preserve"> and </w:t>
      </w:r>
      <w:r w:rsidR="00CA517B" w:rsidRPr="00F75152">
        <w:rPr>
          <w:rFonts w:cs="Times New Roman"/>
        </w:rPr>
        <w:t>Bangladesh</w:t>
      </w:r>
      <w:r w:rsidR="00C23532" w:rsidRPr="00F75152">
        <w:rPr>
          <w:rFonts w:cs="Times New Roman"/>
        </w:rPr>
        <w:t xml:space="preserve"> are Muslims</w:t>
      </w:r>
      <w:r w:rsidR="00141CE6" w:rsidRPr="00F75152">
        <w:rPr>
          <w:rFonts w:cs="Times New Roman"/>
        </w:rPr>
        <w:t xml:space="preserve"> which makes Islam the dominant religion</w:t>
      </w:r>
      <w:r w:rsidR="00C23532" w:rsidRPr="00F75152">
        <w:rPr>
          <w:rFonts w:cs="Times New Roman"/>
        </w:rPr>
        <w:t>.</w:t>
      </w:r>
      <w:r w:rsidR="00CA517B" w:rsidRPr="00F75152">
        <w:rPr>
          <w:rFonts w:cs="Times New Roman"/>
        </w:rPr>
        <w:t xml:space="preserve"> Asian Americans are thus </w:t>
      </w:r>
      <w:r w:rsidR="0078679C" w:rsidRPr="00F75152">
        <w:rPr>
          <w:rFonts w:cs="Times New Roman"/>
        </w:rPr>
        <w:t>stereotyped</w:t>
      </w:r>
      <w:r w:rsidR="00CA517B" w:rsidRPr="00F75152">
        <w:rPr>
          <w:rFonts w:cs="Times New Roman"/>
        </w:rPr>
        <w:t xml:space="preserve"> to be Muslims and th</w:t>
      </w:r>
      <w:r w:rsidR="00252DA8" w:rsidRPr="00F75152">
        <w:rPr>
          <w:rFonts w:cs="Times New Roman"/>
        </w:rPr>
        <w:t>erefore</w:t>
      </w:r>
      <w:r w:rsidR="00CA517B" w:rsidRPr="00F75152">
        <w:rPr>
          <w:rFonts w:cs="Times New Roman"/>
        </w:rPr>
        <w:t xml:space="preserve"> perceived as </w:t>
      </w:r>
      <w:r w:rsidR="0078679C" w:rsidRPr="00F75152">
        <w:rPr>
          <w:rFonts w:cs="Times New Roman"/>
        </w:rPr>
        <w:t>terrorists</w:t>
      </w:r>
      <w:r w:rsidR="00141CE6" w:rsidRPr="00F75152">
        <w:rPr>
          <w:rFonts w:cs="Times New Roman"/>
        </w:rPr>
        <w:t xml:space="preserve"> by the non-Asians</w:t>
      </w:r>
      <w:r w:rsidR="00030FB1" w:rsidRPr="00F75152">
        <w:rPr>
          <w:rFonts w:cs="Times New Roman"/>
        </w:rPr>
        <w:t xml:space="preserve">. The interaction of the Asian </w:t>
      </w:r>
      <w:r w:rsidR="00030FB1" w:rsidRPr="00F75152">
        <w:rPr>
          <w:rFonts w:cs="Times New Roman"/>
        </w:rPr>
        <w:lastRenderedPageBreak/>
        <w:t xml:space="preserve">Americans with the </w:t>
      </w:r>
      <w:r w:rsidR="00141CE6" w:rsidRPr="00F75152">
        <w:rPr>
          <w:rFonts w:cs="Times New Roman"/>
        </w:rPr>
        <w:t>law enforcement agencies is thus negative based on the Islamic religion most Asian Americans have adopted</w:t>
      </w:r>
      <w:r w:rsidR="000E2AA5" w:rsidRPr="00F75152">
        <w:rPr>
          <w:rFonts w:cs="Times New Roman"/>
        </w:rPr>
        <w:t>.</w:t>
      </w:r>
      <w:r w:rsidR="00840F9B" w:rsidRPr="00F75152">
        <w:rPr>
          <w:rFonts w:cs="Times New Roman"/>
        </w:rPr>
        <w:t xml:space="preserve"> Research by Pew Research Center indicated that 39 percent of individuals acted nervous and uncomfortable when around Asians. A similar study </w:t>
      </w:r>
      <w:r w:rsidR="00252DA8" w:rsidRPr="00F75152">
        <w:rPr>
          <w:rFonts w:cs="Times New Roman"/>
        </w:rPr>
        <w:t>reveal</w:t>
      </w:r>
      <w:r w:rsidR="00840F9B" w:rsidRPr="00F75152">
        <w:rPr>
          <w:rFonts w:cs="Times New Roman"/>
        </w:rPr>
        <w:t>ed that 13 percent of people claimed unsafe when around Whites</w:t>
      </w:r>
      <w:r w:rsidR="003E3D22">
        <w:rPr>
          <w:rFonts w:cs="Times New Roman"/>
        </w:rPr>
        <w:t xml:space="preserve"> (</w:t>
      </w:r>
      <w:r w:rsidR="0023045A">
        <w:rPr>
          <w:rFonts w:cs="Times New Roman"/>
          <w:color w:val="000000"/>
          <w:shd w:val="clear" w:color="auto" w:fill="FFFFFF"/>
        </w:rPr>
        <w:t xml:space="preserve">Datausa.io, </w:t>
      </w:r>
      <w:r w:rsidR="003E3D22">
        <w:rPr>
          <w:rFonts w:cs="Times New Roman"/>
          <w:color w:val="000000"/>
          <w:shd w:val="clear" w:color="auto" w:fill="FFFFFF"/>
        </w:rPr>
        <w:t>2021)</w:t>
      </w:r>
      <w:r w:rsidR="00840F9B" w:rsidRPr="00F75152">
        <w:rPr>
          <w:rFonts w:cs="Times New Roman"/>
        </w:rPr>
        <w:t xml:space="preserve">. </w:t>
      </w:r>
      <w:r w:rsidR="006225E2" w:rsidRPr="00F75152">
        <w:rPr>
          <w:rFonts w:cs="Times New Roman"/>
        </w:rPr>
        <w:t xml:space="preserve">Based </w:t>
      </w:r>
      <w:r w:rsidR="00252DA8" w:rsidRPr="00F75152">
        <w:rPr>
          <w:rFonts w:cs="Times New Roman"/>
        </w:rPr>
        <w:t>on the research, Asian Americans are alleged to be dangerous and</w:t>
      </w:r>
      <w:r w:rsidR="00BA397A" w:rsidRPr="00F75152">
        <w:rPr>
          <w:rFonts w:cs="Times New Roman"/>
        </w:rPr>
        <w:t xml:space="preserve"> linked to their religion and culture. </w:t>
      </w:r>
      <w:r w:rsidR="00165370" w:rsidRPr="00F75152">
        <w:rPr>
          <w:rFonts w:cs="Times New Roman"/>
        </w:rPr>
        <w:t>Police officers</w:t>
      </w:r>
      <w:r w:rsidR="00252DA8" w:rsidRPr="00F75152">
        <w:rPr>
          <w:rFonts w:cs="Times New Roman"/>
        </w:rPr>
        <w:t>, therefore,</w:t>
      </w:r>
      <w:r w:rsidR="00165370" w:rsidRPr="00F75152">
        <w:rPr>
          <w:rFonts w:cs="Times New Roman"/>
        </w:rPr>
        <w:t xml:space="preserve"> tend to stop, question</w:t>
      </w:r>
      <w:r w:rsidR="00252DA8" w:rsidRPr="00F75152">
        <w:rPr>
          <w:rFonts w:cs="Times New Roman"/>
        </w:rPr>
        <w:t>,</w:t>
      </w:r>
      <w:r w:rsidR="00165370" w:rsidRPr="00F75152">
        <w:rPr>
          <w:rFonts w:cs="Times New Roman"/>
        </w:rPr>
        <w:t xml:space="preserve"> and even arrest Asian Americans as compared to Whites. </w:t>
      </w:r>
    </w:p>
    <w:p w:rsidR="002273E6" w:rsidRPr="00F75152" w:rsidRDefault="00252DA8" w:rsidP="008E5110">
      <w:pPr>
        <w:spacing w:after="0"/>
        <w:ind w:firstLine="720"/>
        <w:rPr>
          <w:rFonts w:cs="Times New Roman"/>
          <w:color w:val="222222"/>
          <w:shd w:val="clear" w:color="auto" w:fill="FFFFFF"/>
        </w:rPr>
      </w:pPr>
      <w:r w:rsidRPr="00F75152">
        <w:rPr>
          <w:rFonts w:cs="Times New Roman"/>
        </w:rPr>
        <w:t xml:space="preserve">Gender is also an aspect of intersectionality that caused social inequality. </w:t>
      </w:r>
      <w:r w:rsidR="005B76F4" w:rsidRPr="00F75152">
        <w:rPr>
          <w:rFonts w:cs="Times New Roman"/>
        </w:rPr>
        <w:t>Gender inequality i</w:t>
      </w:r>
      <w:r w:rsidR="00240534" w:rsidRPr="00F75152">
        <w:rPr>
          <w:rFonts w:cs="Times New Roman"/>
        </w:rPr>
        <w:t>s</w:t>
      </w:r>
      <w:r w:rsidR="005B76F4" w:rsidRPr="00F75152">
        <w:rPr>
          <w:rFonts w:cs="Times New Roman"/>
        </w:rPr>
        <w:t xml:space="preserve"> rampant and has </w:t>
      </w:r>
      <w:r w:rsidR="00240534" w:rsidRPr="00F75152">
        <w:rPr>
          <w:rFonts w:cs="Times New Roman"/>
        </w:rPr>
        <w:t>significan</w:t>
      </w:r>
      <w:r w:rsidR="005B76F4" w:rsidRPr="00F75152">
        <w:rPr>
          <w:rFonts w:cs="Times New Roman"/>
        </w:rPr>
        <w:t xml:space="preserve">t impacts </w:t>
      </w:r>
      <w:r w:rsidR="00240534" w:rsidRPr="00F75152">
        <w:rPr>
          <w:rFonts w:cs="Times New Roman"/>
        </w:rPr>
        <w:t>on</w:t>
      </w:r>
      <w:r w:rsidR="005B76F4" w:rsidRPr="00F75152">
        <w:rPr>
          <w:rFonts w:cs="Times New Roman"/>
        </w:rPr>
        <w:t xml:space="preserve"> society </w:t>
      </w:r>
      <w:r w:rsidR="00425B1C" w:rsidRPr="00F75152">
        <w:rPr>
          <w:rFonts w:cs="Times New Roman"/>
        </w:rPr>
        <w:t xml:space="preserve">and </w:t>
      </w:r>
      <w:r w:rsidR="005B76F4" w:rsidRPr="00F75152">
        <w:rPr>
          <w:rFonts w:cs="Times New Roman"/>
        </w:rPr>
        <w:t xml:space="preserve">public relations. </w:t>
      </w:r>
      <w:r w:rsidR="00343D80">
        <w:rPr>
          <w:rFonts w:cs="Times New Roman"/>
          <w:color w:val="222222"/>
          <w:shd w:val="clear" w:color="auto" w:fill="FFFFFF"/>
        </w:rPr>
        <w:t>Ibañez et al</w:t>
      </w:r>
      <w:r w:rsidR="006C1DE5" w:rsidRPr="00F75152">
        <w:rPr>
          <w:rFonts w:cs="Times New Roman"/>
          <w:color w:val="222222"/>
          <w:shd w:val="clear" w:color="auto" w:fill="FFFFFF"/>
        </w:rPr>
        <w:t xml:space="preserve"> (</w:t>
      </w:r>
      <w:r w:rsidR="00CF0C7A" w:rsidRPr="00F75152">
        <w:rPr>
          <w:rFonts w:cs="Times New Roman"/>
          <w:color w:val="222222"/>
          <w:shd w:val="clear" w:color="auto" w:fill="FFFFFF"/>
        </w:rPr>
        <w:t xml:space="preserve">2019) </w:t>
      </w:r>
      <w:r w:rsidR="00240534" w:rsidRPr="00F75152">
        <w:rPr>
          <w:rFonts w:cs="Times New Roman"/>
          <w:color w:val="222222"/>
          <w:shd w:val="clear" w:color="auto" w:fill="FFFFFF"/>
        </w:rPr>
        <w:t xml:space="preserve">studied </w:t>
      </w:r>
      <w:r w:rsidR="00CF0C7A" w:rsidRPr="00F75152">
        <w:rPr>
          <w:rFonts w:cs="Times New Roman"/>
          <w:color w:val="222222"/>
          <w:shd w:val="clear" w:color="auto" w:fill="FFFFFF"/>
        </w:rPr>
        <w:t>gender and ethnic difference</w:t>
      </w:r>
      <w:r w:rsidR="00240534" w:rsidRPr="00F75152">
        <w:rPr>
          <w:rFonts w:cs="Times New Roman"/>
          <w:color w:val="222222"/>
          <w:shd w:val="clear" w:color="auto" w:fill="FFFFFF"/>
        </w:rPr>
        <w:t>s between Latinos, Hispanics, and Americans</w:t>
      </w:r>
      <w:r w:rsidR="00375B12" w:rsidRPr="00F75152">
        <w:rPr>
          <w:rFonts w:cs="Times New Roman"/>
          <w:color w:val="222222"/>
          <w:shd w:val="clear" w:color="auto" w:fill="FFFFFF"/>
        </w:rPr>
        <w:t>,</w:t>
      </w:r>
      <w:r w:rsidR="00240534" w:rsidRPr="00F75152">
        <w:rPr>
          <w:rFonts w:cs="Times New Roman"/>
          <w:color w:val="222222"/>
          <w:shd w:val="clear" w:color="auto" w:fill="FFFFFF"/>
        </w:rPr>
        <w:t xml:space="preserve"> </w:t>
      </w:r>
      <w:r w:rsidR="00375B12" w:rsidRPr="00F75152">
        <w:rPr>
          <w:rFonts w:cs="Times New Roman"/>
          <w:color w:val="222222"/>
          <w:shd w:val="clear" w:color="auto" w:fill="FFFFFF"/>
        </w:rPr>
        <w:t>and</w:t>
      </w:r>
      <w:r w:rsidR="00CF0C7A" w:rsidRPr="00F75152">
        <w:rPr>
          <w:rFonts w:cs="Times New Roman"/>
          <w:color w:val="222222"/>
          <w:shd w:val="clear" w:color="auto" w:fill="FFFFFF"/>
        </w:rPr>
        <w:t xml:space="preserve"> the following was observed. </w:t>
      </w:r>
      <w:r w:rsidR="00DF3165" w:rsidRPr="00F75152">
        <w:rPr>
          <w:rFonts w:cs="Times New Roman"/>
          <w:color w:val="222222"/>
          <w:shd w:val="clear" w:color="auto" w:fill="FFFFFF"/>
        </w:rPr>
        <w:t xml:space="preserve">The probability of Latino men </w:t>
      </w:r>
      <w:r w:rsidR="00240534" w:rsidRPr="00F75152">
        <w:rPr>
          <w:rFonts w:cs="Times New Roman"/>
          <w:color w:val="222222"/>
          <w:shd w:val="clear" w:color="auto" w:fill="FFFFFF"/>
        </w:rPr>
        <w:t>committing</w:t>
      </w:r>
      <w:r w:rsidR="00DF3165" w:rsidRPr="00F75152">
        <w:rPr>
          <w:rFonts w:cs="Times New Roman"/>
          <w:color w:val="222222"/>
          <w:shd w:val="clear" w:color="auto" w:fill="FFFFFF"/>
        </w:rPr>
        <w:t xml:space="preserve"> violent crimes is high tha</w:t>
      </w:r>
      <w:r w:rsidR="00240534" w:rsidRPr="00F75152">
        <w:rPr>
          <w:rFonts w:cs="Times New Roman"/>
          <w:color w:val="222222"/>
          <w:shd w:val="clear" w:color="auto" w:fill="FFFFFF"/>
        </w:rPr>
        <w:t>n</w:t>
      </w:r>
      <w:r w:rsidR="00DF3165" w:rsidRPr="00F75152">
        <w:rPr>
          <w:rFonts w:cs="Times New Roman"/>
          <w:color w:val="222222"/>
          <w:shd w:val="clear" w:color="auto" w:fill="FFFFFF"/>
        </w:rPr>
        <w:t xml:space="preserve"> that of other races</w:t>
      </w:r>
      <w:r w:rsidR="00240534" w:rsidRPr="00F75152">
        <w:rPr>
          <w:rFonts w:cs="Times New Roman"/>
          <w:color w:val="222222"/>
          <w:shd w:val="clear" w:color="auto" w:fill="FFFFFF"/>
        </w:rPr>
        <w:t>,</w:t>
      </w:r>
      <w:r w:rsidR="00DF3165" w:rsidRPr="00F75152">
        <w:rPr>
          <w:rFonts w:cs="Times New Roman"/>
          <w:color w:val="222222"/>
          <w:shd w:val="clear" w:color="auto" w:fill="FFFFFF"/>
        </w:rPr>
        <w:t xml:space="preserve"> such as whites. </w:t>
      </w:r>
      <w:r w:rsidR="002E7E27" w:rsidRPr="00F75152">
        <w:rPr>
          <w:rFonts w:cs="Times New Roman"/>
          <w:color w:val="222222"/>
          <w:shd w:val="clear" w:color="auto" w:fill="FFFFFF"/>
        </w:rPr>
        <w:t xml:space="preserve">Also, there is a higher chance of Latino </w:t>
      </w:r>
      <w:r w:rsidR="00240534" w:rsidRPr="00F75152">
        <w:rPr>
          <w:rFonts w:cs="Times New Roman"/>
          <w:color w:val="222222"/>
          <w:shd w:val="clear" w:color="auto" w:fill="FFFFFF"/>
        </w:rPr>
        <w:t>women</w:t>
      </w:r>
      <w:r w:rsidR="002E7E27" w:rsidRPr="00F75152">
        <w:rPr>
          <w:rFonts w:cs="Times New Roman"/>
          <w:color w:val="222222"/>
          <w:shd w:val="clear" w:color="auto" w:fill="FFFFFF"/>
        </w:rPr>
        <w:t xml:space="preserve"> imprisoned for drug</w:t>
      </w:r>
      <w:r w:rsidR="00240534" w:rsidRPr="00F75152">
        <w:rPr>
          <w:rFonts w:cs="Times New Roman"/>
          <w:color w:val="222222"/>
          <w:shd w:val="clear" w:color="auto" w:fill="FFFFFF"/>
        </w:rPr>
        <w:t>-</w:t>
      </w:r>
      <w:r w:rsidR="002E7E27" w:rsidRPr="00F75152">
        <w:rPr>
          <w:rFonts w:cs="Times New Roman"/>
          <w:color w:val="222222"/>
          <w:shd w:val="clear" w:color="auto" w:fill="FFFFFF"/>
        </w:rPr>
        <w:t xml:space="preserve">related </w:t>
      </w:r>
      <w:r w:rsidR="00240534" w:rsidRPr="00F75152">
        <w:rPr>
          <w:rFonts w:cs="Times New Roman"/>
          <w:color w:val="222222"/>
          <w:shd w:val="clear" w:color="auto" w:fill="FFFFFF"/>
        </w:rPr>
        <w:t>offens</w:t>
      </w:r>
      <w:r w:rsidR="002E7E27" w:rsidRPr="00F75152">
        <w:rPr>
          <w:rFonts w:cs="Times New Roman"/>
          <w:color w:val="222222"/>
          <w:shd w:val="clear" w:color="auto" w:fill="FFFFFF"/>
        </w:rPr>
        <w:t>es</w:t>
      </w:r>
      <w:r w:rsidR="00240534" w:rsidRPr="00F75152">
        <w:rPr>
          <w:rFonts w:cs="Times New Roman"/>
          <w:color w:val="222222"/>
          <w:shd w:val="clear" w:color="auto" w:fill="FFFFFF"/>
        </w:rPr>
        <w:t xml:space="preserve"> than Whites</w:t>
      </w:r>
      <w:r w:rsidR="002E7E27" w:rsidRPr="00F75152">
        <w:rPr>
          <w:rFonts w:cs="Times New Roman"/>
          <w:color w:val="222222"/>
          <w:shd w:val="clear" w:color="auto" w:fill="FFFFFF"/>
        </w:rPr>
        <w:t xml:space="preserve"> due to </w:t>
      </w:r>
      <w:r w:rsidR="00240534" w:rsidRPr="00F75152">
        <w:rPr>
          <w:rFonts w:cs="Times New Roman"/>
          <w:color w:val="222222"/>
          <w:shd w:val="clear" w:color="auto" w:fill="FFFFFF"/>
        </w:rPr>
        <w:t xml:space="preserve">a </w:t>
      </w:r>
      <w:r w:rsidR="002E7E27" w:rsidRPr="00F75152">
        <w:rPr>
          <w:rFonts w:cs="Times New Roman"/>
          <w:color w:val="222222"/>
          <w:shd w:val="clear" w:color="auto" w:fill="FFFFFF"/>
        </w:rPr>
        <w:t>lack of unequal representation in the American justice system</w:t>
      </w:r>
      <w:r w:rsidR="004E5351" w:rsidRPr="004E5351">
        <w:rPr>
          <w:rFonts w:cs="Times New Roman"/>
          <w:color w:val="222222"/>
          <w:shd w:val="clear" w:color="auto" w:fill="FFFFFF"/>
        </w:rPr>
        <w:t xml:space="preserve"> </w:t>
      </w:r>
      <w:r w:rsidR="004E5351">
        <w:rPr>
          <w:rFonts w:cs="Times New Roman"/>
          <w:color w:val="222222"/>
          <w:shd w:val="clear" w:color="auto" w:fill="FFFFFF"/>
        </w:rPr>
        <w:t>(Atewologun, 2018)</w:t>
      </w:r>
      <w:r w:rsidR="002E7E27" w:rsidRPr="00F75152">
        <w:rPr>
          <w:rFonts w:cs="Times New Roman"/>
          <w:color w:val="222222"/>
          <w:shd w:val="clear" w:color="auto" w:fill="FFFFFF"/>
        </w:rPr>
        <w:t xml:space="preserve">. </w:t>
      </w:r>
      <w:r w:rsidR="006B7F85" w:rsidRPr="00F75152">
        <w:rPr>
          <w:rFonts w:cs="Times New Roman"/>
          <w:color w:val="222222"/>
          <w:shd w:val="clear" w:color="auto" w:fill="FFFFFF"/>
        </w:rPr>
        <w:t xml:space="preserve">The unequal opportunities among Latino women and Whites </w:t>
      </w:r>
      <w:r w:rsidR="00240534" w:rsidRPr="00F75152">
        <w:rPr>
          <w:rFonts w:cs="Times New Roman"/>
          <w:color w:val="222222"/>
          <w:shd w:val="clear" w:color="auto" w:fill="FFFFFF"/>
        </w:rPr>
        <w:t>are</w:t>
      </w:r>
      <w:r w:rsidR="006B7F85" w:rsidRPr="00F75152">
        <w:rPr>
          <w:rFonts w:cs="Times New Roman"/>
          <w:color w:val="222222"/>
          <w:shd w:val="clear" w:color="auto" w:fill="FFFFFF"/>
        </w:rPr>
        <w:t xml:space="preserve"> high</w:t>
      </w:r>
      <w:r w:rsidR="00240534" w:rsidRPr="00F75152">
        <w:rPr>
          <w:rFonts w:cs="Times New Roman"/>
          <w:color w:val="222222"/>
          <w:shd w:val="clear" w:color="auto" w:fill="FFFFFF"/>
        </w:rPr>
        <w:t>,</w:t>
      </w:r>
      <w:r w:rsidR="006B7F85" w:rsidRPr="00F75152">
        <w:rPr>
          <w:rFonts w:cs="Times New Roman"/>
          <w:color w:val="222222"/>
          <w:shd w:val="clear" w:color="auto" w:fill="FFFFFF"/>
        </w:rPr>
        <w:t xml:space="preserve"> affecting the equal representation of the needs of </w:t>
      </w:r>
      <w:r w:rsidR="007E664C" w:rsidRPr="00F75152">
        <w:rPr>
          <w:rFonts w:cs="Times New Roman"/>
          <w:color w:val="222222"/>
          <w:shd w:val="clear" w:color="auto" w:fill="FFFFFF"/>
        </w:rPr>
        <w:t>Latinos</w:t>
      </w:r>
      <w:r w:rsidR="006B7F85" w:rsidRPr="00F75152">
        <w:rPr>
          <w:rFonts w:cs="Times New Roman"/>
          <w:color w:val="222222"/>
          <w:shd w:val="clear" w:color="auto" w:fill="FFFFFF"/>
        </w:rPr>
        <w:t xml:space="preserve"> in the American justice </w:t>
      </w:r>
      <w:r w:rsidR="007E664C" w:rsidRPr="00F75152">
        <w:rPr>
          <w:rFonts w:cs="Times New Roman"/>
          <w:color w:val="222222"/>
          <w:shd w:val="clear" w:color="auto" w:fill="FFFFFF"/>
        </w:rPr>
        <w:t>systems</w:t>
      </w:r>
      <w:r w:rsidR="006B7F85" w:rsidRPr="00F75152">
        <w:rPr>
          <w:rFonts w:cs="Times New Roman"/>
          <w:color w:val="222222"/>
          <w:shd w:val="clear" w:color="auto" w:fill="FFFFFF"/>
        </w:rPr>
        <w:t xml:space="preserve">. </w:t>
      </w:r>
    </w:p>
    <w:p w:rsidR="00240534" w:rsidRPr="00F75152" w:rsidRDefault="008232FF" w:rsidP="008E5110">
      <w:pPr>
        <w:spacing w:after="0"/>
        <w:ind w:firstLine="720"/>
        <w:rPr>
          <w:rFonts w:cs="Times New Roman"/>
          <w:color w:val="222222"/>
          <w:shd w:val="clear" w:color="auto" w:fill="FFFFFF"/>
        </w:rPr>
      </w:pPr>
      <w:r w:rsidRPr="00F75152">
        <w:rPr>
          <w:rFonts w:cs="Times New Roman"/>
          <w:color w:val="222222"/>
          <w:shd w:val="clear" w:color="auto" w:fill="FFFFFF"/>
        </w:rPr>
        <w:t xml:space="preserve">The difference in race and culture in America negatively </w:t>
      </w:r>
      <w:r w:rsidR="000F7FC0" w:rsidRPr="00F75152">
        <w:rPr>
          <w:rFonts w:cs="Times New Roman"/>
          <w:color w:val="222222"/>
          <w:shd w:val="clear" w:color="auto" w:fill="FFFFFF"/>
        </w:rPr>
        <w:t>influence</w:t>
      </w:r>
      <w:r w:rsidR="00BA6D8B" w:rsidRPr="00F75152">
        <w:rPr>
          <w:rFonts w:cs="Times New Roman"/>
          <w:color w:val="222222"/>
          <w:shd w:val="clear" w:color="auto" w:fill="FFFFFF"/>
        </w:rPr>
        <w:t xml:space="preserve"> </w:t>
      </w:r>
      <w:r w:rsidR="00240534" w:rsidRPr="00F75152">
        <w:rPr>
          <w:rFonts w:cs="Times New Roman"/>
          <w:color w:val="222222"/>
          <w:shd w:val="clear" w:color="auto" w:fill="FFFFFF"/>
        </w:rPr>
        <w:t xml:space="preserve">the </w:t>
      </w:r>
      <w:r w:rsidR="00445C11" w:rsidRPr="00F75152">
        <w:rPr>
          <w:rFonts w:cs="Times New Roman"/>
          <w:color w:val="222222"/>
          <w:shd w:val="clear" w:color="auto" w:fill="FFFFFF"/>
        </w:rPr>
        <w:t xml:space="preserve">interaction of </w:t>
      </w:r>
      <w:r w:rsidR="00BA6D8B" w:rsidRPr="00F75152">
        <w:rPr>
          <w:rFonts w:cs="Times New Roman"/>
          <w:color w:val="222222"/>
          <w:shd w:val="clear" w:color="auto" w:fill="FFFFFF"/>
        </w:rPr>
        <w:t>Latino</w:t>
      </w:r>
      <w:r w:rsidR="000F7FC0" w:rsidRPr="00F75152">
        <w:rPr>
          <w:rFonts w:cs="Times New Roman"/>
          <w:color w:val="222222"/>
          <w:shd w:val="clear" w:color="auto" w:fill="FFFFFF"/>
        </w:rPr>
        <w:t xml:space="preserve"> </w:t>
      </w:r>
      <w:r w:rsidR="00445C11" w:rsidRPr="00F75152">
        <w:rPr>
          <w:rFonts w:cs="Times New Roman"/>
          <w:color w:val="222222"/>
          <w:shd w:val="clear" w:color="auto" w:fill="FFFFFF"/>
        </w:rPr>
        <w:t xml:space="preserve">American and Asians </w:t>
      </w:r>
      <w:r w:rsidR="002501C8" w:rsidRPr="00F75152">
        <w:rPr>
          <w:rFonts w:cs="Times New Roman"/>
          <w:color w:val="222222"/>
          <w:shd w:val="clear" w:color="auto" w:fill="FFFFFF"/>
        </w:rPr>
        <w:t>with the public</w:t>
      </w:r>
      <w:r w:rsidR="00ED776B" w:rsidRPr="00F75152">
        <w:rPr>
          <w:rFonts w:cs="Times New Roman"/>
          <w:color w:val="222222"/>
          <w:shd w:val="clear" w:color="auto" w:fill="FFFFFF"/>
        </w:rPr>
        <w:t xml:space="preserve"> safety officials and the criminal</w:t>
      </w:r>
      <w:r w:rsidR="001363CA" w:rsidRPr="00F75152">
        <w:rPr>
          <w:rFonts w:cs="Times New Roman"/>
          <w:color w:val="222222"/>
          <w:shd w:val="clear" w:color="auto" w:fill="FFFFFF"/>
        </w:rPr>
        <w:t xml:space="preserve"> justice interaction.</w:t>
      </w:r>
      <w:r w:rsidR="00702DA9" w:rsidRPr="00F75152">
        <w:rPr>
          <w:rFonts w:cs="Times New Roman"/>
          <w:color w:val="222222"/>
          <w:shd w:val="clear" w:color="auto" w:fill="FFFFFF"/>
        </w:rPr>
        <w:t xml:space="preserve"> </w:t>
      </w:r>
      <w:r w:rsidR="00B25313" w:rsidRPr="00F75152">
        <w:rPr>
          <w:rFonts w:cs="Times New Roman"/>
          <w:color w:val="222222"/>
          <w:shd w:val="clear" w:color="auto" w:fill="FFFFFF"/>
        </w:rPr>
        <w:t>The interaction</w:t>
      </w:r>
      <w:r w:rsidR="00702DA9" w:rsidRPr="00F75152">
        <w:rPr>
          <w:rFonts w:cs="Times New Roman"/>
          <w:color w:val="222222"/>
          <w:shd w:val="clear" w:color="auto" w:fill="FFFFFF"/>
        </w:rPr>
        <w:t xml:space="preserve"> of these ethnic group</w:t>
      </w:r>
      <w:r w:rsidR="00375B12" w:rsidRPr="00F75152">
        <w:rPr>
          <w:rFonts w:cs="Times New Roman"/>
          <w:color w:val="222222"/>
          <w:shd w:val="clear" w:color="auto" w:fill="FFFFFF"/>
        </w:rPr>
        <w:t xml:space="preserve">s with police officers is negative based on beliefs </w:t>
      </w:r>
      <w:r w:rsidR="00217064">
        <w:rPr>
          <w:rFonts w:cs="Times New Roman"/>
          <w:color w:val="222222"/>
          <w:shd w:val="clear" w:color="auto" w:fill="FFFFFF"/>
        </w:rPr>
        <w:t>that</w:t>
      </w:r>
      <w:r w:rsidR="00375B12" w:rsidRPr="00F75152">
        <w:rPr>
          <w:rFonts w:cs="Times New Roman"/>
          <w:color w:val="222222"/>
          <w:shd w:val="clear" w:color="auto" w:fill="FFFFFF"/>
        </w:rPr>
        <w:t xml:space="preserve"> cause racial profiling</w:t>
      </w:r>
      <w:r w:rsidR="00217064">
        <w:rPr>
          <w:rFonts w:cs="Times New Roman"/>
          <w:color w:val="222222"/>
          <w:shd w:val="clear" w:color="auto" w:fill="FFFFFF"/>
        </w:rPr>
        <w:t>,</w:t>
      </w:r>
      <w:r w:rsidR="00375B12" w:rsidRPr="00F75152">
        <w:rPr>
          <w:rFonts w:cs="Times New Roman"/>
          <w:color w:val="222222"/>
          <w:shd w:val="clear" w:color="auto" w:fill="FFFFFF"/>
        </w:rPr>
        <w:t xml:space="preserve"> as most Asian Americans are</w:t>
      </w:r>
      <w:r w:rsidR="00074245" w:rsidRPr="00F75152">
        <w:rPr>
          <w:rFonts w:cs="Times New Roman"/>
          <w:color w:val="222222"/>
          <w:shd w:val="clear" w:color="auto" w:fill="FFFFFF"/>
        </w:rPr>
        <w:t xml:space="preserve"> perceived as criminals. </w:t>
      </w:r>
      <w:r w:rsidR="008A0CE5" w:rsidRPr="00F75152">
        <w:rPr>
          <w:rFonts w:cs="Times New Roman"/>
          <w:color w:val="222222"/>
          <w:shd w:val="clear" w:color="auto" w:fill="FFFFFF"/>
        </w:rPr>
        <w:t>Also, the gender</w:t>
      </w:r>
      <w:r w:rsidR="00A5135B" w:rsidRPr="00F75152">
        <w:rPr>
          <w:rFonts w:cs="Times New Roman"/>
          <w:color w:val="222222"/>
          <w:shd w:val="clear" w:color="auto" w:fill="FFFFFF"/>
        </w:rPr>
        <w:t xml:space="preserve"> difference </w:t>
      </w:r>
      <w:r w:rsidR="00150810" w:rsidRPr="00F75152">
        <w:rPr>
          <w:rFonts w:cs="Times New Roman"/>
          <w:color w:val="222222"/>
          <w:shd w:val="clear" w:color="auto" w:fill="FFFFFF"/>
        </w:rPr>
        <w:t xml:space="preserve">among American Latino women and </w:t>
      </w:r>
      <w:r w:rsidR="00883DDC" w:rsidRPr="00F75152">
        <w:rPr>
          <w:rFonts w:cs="Times New Roman"/>
          <w:color w:val="222222"/>
          <w:shd w:val="clear" w:color="auto" w:fill="FFFFFF"/>
        </w:rPr>
        <w:t>Whites</w:t>
      </w:r>
      <w:r w:rsidR="00EB3363" w:rsidRPr="00F75152">
        <w:rPr>
          <w:rFonts w:cs="Times New Roman"/>
          <w:color w:val="222222"/>
          <w:shd w:val="clear" w:color="auto" w:fill="FFFFFF"/>
        </w:rPr>
        <w:t xml:space="preserve"> causes influence</w:t>
      </w:r>
      <w:r w:rsidR="00375B12" w:rsidRPr="00F75152">
        <w:rPr>
          <w:rFonts w:cs="Times New Roman"/>
          <w:color w:val="222222"/>
          <w:shd w:val="clear" w:color="auto" w:fill="FFFFFF"/>
        </w:rPr>
        <w:t>s</w:t>
      </w:r>
      <w:r w:rsidR="00EB3363" w:rsidRPr="00F75152">
        <w:rPr>
          <w:rFonts w:cs="Times New Roman"/>
          <w:color w:val="222222"/>
          <w:shd w:val="clear" w:color="auto" w:fill="FFFFFF"/>
        </w:rPr>
        <w:t xml:space="preserve"> how the criminal justice systems treat non-American women when they commit crimes. </w:t>
      </w:r>
      <w:r w:rsidR="00375B12" w:rsidRPr="00F75152">
        <w:rPr>
          <w:rFonts w:cs="Times New Roman"/>
          <w:color w:val="222222"/>
          <w:shd w:val="clear" w:color="auto" w:fill="FFFFFF"/>
        </w:rPr>
        <w:t>Mitigating</w:t>
      </w:r>
      <w:r w:rsidR="00357E0C" w:rsidRPr="00F75152">
        <w:rPr>
          <w:rFonts w:cs="Times New Roman"/>
          <w:color w:val="222222"/>
          <w:shd w:val="clear" w:color="auto" w:fill="FFFFFF"/>
        </w:rPr>
        <w:t xml:space="preserve"> the social indifference caused </w:t>
      </w:r>
      <w:r w:rsidR="00357E0C" w:rsidRPr="00F75152">
        <w:rPr>
          <w:rFonts w:cs="Times New Roman"/>
          <w:color w:val="222222"/>
          <w:shd w:val="clear" w:color="auto" w:fill="FFFFFF"/>
        </w:rPr>
        <w:lastRenderedPageBreak/>
        <w:t>by gender, culture</w:t>
      </w:r>
      <w:r w:rsidR="00375B12" w:rsidRPr="00F75152">
        <w:rPr>
          <w:rFonts w:cs="Times New Roman"/>
          <w:color w:val="222222"/>
          <w:shd w:val="clear" w:color="auto" w:fill="FFFFFF"/>
        </w:rPr>
        <w:t>,</w:t>
      </w:r>
      <w:r w:rsidR="00357E0C" w:rsidRPr="00F75152">
        <w:rPr>
          <w:rFonts w:cs="Times New Roman"/>
          <w:color w:val="222222"/>
          <w:shd w:val="clear" w:color="auto" w:fill="FFFFFF"/>
        </w:rPr>
        <w:t xml:space="preserve"> and ethnicity, it is </w:t>
      </w:r>
      <w:r w:rsidR="00375B12" w:rsidRPr="00F75152">
        <w:rPr>
          <w:rFonts w:cs="Times New Roman"/>
          <w:color w:val="222222"/>
          <w:shd w:val="clear" w:color="auto" w:fill="FFFFFF"/>
        </w:rPr>
        <w:t>essential</w:t>
      </w:r>
      <w:r w:rsidR="00357E0C" w:rsidRPr="00F75152">
        <w:rPr>
          <w:rFonts w:cs="Times New Roman"/>
          <w:color w:val="222222"/>
          <w:shd w:val="clear" w:color="auto" w:fill="FFFFFF"/>
        </w:rPr>
        <w:t xml:space="preserve"> to encourage cultural diversity. </w:t>
      </w:r>
      <w:r w:rsidR="00BB608D" w:rsidRPr="00F75152">
        <w:rPr>
          <w:rFonts w:cs="Times New Roman"/>
          <w:color w:val="222222"/>
          <w:shd w:val="clear" w:color="auto" w:fill="FFFFFF"/>
        </w:rPr>
        <w:t xml:space="preserve">Multicultural awareness will help </w:t>
      </w:r>
      <w:r w:rsidR="00AE76F0" w:rsidRPr="00F75152">
        <w:rPr>
          <w:rFonts w:cs="Times New Roman"/>
          <w:color w:val="222222"/>
          <w:shd w:val="clear" w:color="auto" w:fill="FFFFFF"/>
        </w:rPr>
        <w:t>in fostering</w:t>
      </w:r>
      <w:r w:rsidR="00177191" w:rsidRPr="00F75152">
        <w:rPr>
          <w:rFonts w:cs="Times New Roman"/>
          <w:color w:val="222222"/>
          <w:shd w:val="clear" w:color="auto" w:fill="FFFFFF"/>
        </w:rPr>
        <w:t xml:space="preserve"> </w:t>
      </w:r>
      <w:r w:rsidR="00AF6860" w:rsidRPr="00F75152">
        <w:rPr>
          <w:rFonts w:cs="Times New Roman"/>
          <w:color w:val="222222"/>
          <w:shd w:val="clear" w:color="auto" w:fill="FFFFFF"/>
        </w:rPr>
        <w:t xml:space="preserve">equality while recognizing the needs of the minority races. </w:t>
      </w:r>
      <w:r w:rsidR="00883DDC" w:rsidRPr="00F75152">
        <w:rPr>
          <w:rFonts w:cs="Times New Roman"/>
          <w:color w:val="222222"/>
          <w:shd w:val="clear" w:color="auto" w:fill="FFFFFF"/>
        </w:rPr>
        <w:t xml:space="preserve"> </w:t>
      </w: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8E5110" w:rsidRDefault="008E5110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</w:p>
    <w:p w:rsidR="00252DA8" w:rsidRPr="00F75152" w:rsidRDefault="002273E6" w:rsidP="008E5110">
      <w:pPr>
        <w:spacing w:after="0"/>
        <w:jc w:val="center"/>
        <w:rPr>
          <w:rFonts w:cs="Times New Roman"/>
          <w:color w:val="222222"/>
          <w:shd w:val="clear" w:color="auto" w:fill="FFFFFF"/>
        </w:rPr>
      </w:pPr>
      <w:bookmarkStart w:id="0" w:name="_GoBack"/>
      <w:bookmarkEnd w:id="0"/>
      <w:r w:rsidRPr="00F75152">
        <w:rPr>
          <w:rFonts w:cs="Times New Roman"/>
          <w:color w:val="222222"/>
          <w:shd w:val="clear" w:color="auto" w:fill="FFFFFF"/>
        </w:rPr>
        <w:lastRenderedPageBreak/>
        <w:t>References</w:t>
      </w:r>
    </w:p>
    <w:p w:rsidR="0007454B" w:rsidRPr="00F75152" w:rsidRDefault="0007454B" w:rsidP="008E5110">
      <w:pPr>
        <w:spacing w:after="0"/>
        <w:ind w:left="720" w:hanging="720"/>
        <w:rPr>
          <w:rFonts w:cs="Times New Roman"/>
          <w:color w:val="000000"/>
          <w:shd w:val="clear" w:color="auto" w:fill="FFFFFF"/>
        </w:rPr>
      </w:pPr>
      <w:r w:rsidRPr="00F75152">
        <w:rPr>
          <w:rFonts w:cs="Times New Roman"/>
          <w:color w:val="222222"/>
          <w:shd w:val="clear" w:color="auto" w:fill="FFFFFF"/>
        </w:rPr>
        <w:t>Atewologun, D. (2018). Intersectionality theory and practice. In </w:t>
      </w:r>
      <w:r w:rsidRPr="00F75152">
        <w:rPr>
          <w:rFonts w:cs="Times New Roman"/>
          <w:i/>
          <w:iCs/>
          <w:color w:val="222222"/>
          <w:shd w:val="clear" w:color="auto" w:fill="FFFFFF"/>
        </w:rPr>
        <w:t>Oxford Research Encyclopedia of Business and Management</w:t>
      </w:r>
      <w:r w:rsidRPr="00F75152">
        <w:rPr>
          <w:rFonts w:cs="Times New Roman"/>
          <w:color w:val="222222"/>
          <w:shd w:val="clear" w:color="auto" w:fill="FFFFFF"/>
        </w:rPr>
        <w:t>.</w:t>
      </w:r>
    </w:p>
    <w:p w:rsidR="0007454B" w:rsidRPr="00F75152" w:rsidRDefault="0007454B" w:rsidP="008E5110">
      <w:pPr>
        <w:spacing w:after="0"/>
        <w:ind w:left="720" w:hanging="720"/>
        <w:rPr>
          <w:rFonts w:cs="Times New Roman"/>
          <w:color w:val="000000"/>
          <w:shd w:val="clear" w:color="auto" w:fill="FFFFFF"/>
        </w:rPr>
      </w:pPr>
      <w:r w:rsidRPr="00F75152">
        <w:rPr>
          <w:rFonts w:cs="Times New Roman"/>
          <w:color w:val="000000"/>
          <w:shd w:val="clear" w:color="auto" w:fill="FFFFFF"/>
        </w:rPr>
        <w:t>Datausa.io. (2021). </w:t>
      </w:r>
      <w:r w:rsidRPr="00F75152">
        <w:rPr>
          <w:rFonts w:cs="Times New Roman"/>
          <w:i/>
          <w:iCs/>
          <w:color w:val="000000"/>
          <w:shd w:val="clear" w:color="auto" w:fill="FFFFFF"/>
        </w:rPr>
        <w:t>Police officers | Data USA</w:t>
      </w:r>
      <w:r w:rsidRPr="00F75152">
        <w:rPr>
          <w:rFonts w:cs="Times New Roman"/>
          <w:color w:val="000000"/>
          <w:shd w:val="clear" w:color="auto" w:fill="FFFFFF"/>
        </w:rPr>
        <w:t xml:space="preserve">. Datausa.io. Retrieved 1 June 2021, from </w:t>
      </w:r>
      <w:hyperlink r:id="rId6" w:history="1">
        <w:r w:rsidRPr="00F75152">
          <w:rPr>
            <w:rStyle w:val="Hyperlink"/>
            <w:rFonts w:cs="Times New Roman"/>
            <w:shd w:val="clear" w:color="auto" w:fill="FFFFFF"/>
          </w:rPr>
          <w:t>https://datausa.io/profile/soc/police-offiers</w:t>
        </w:r>
      </w:hyperlink>
      <w:r w:rsidRPr="00F75152">
        <w:rPr>
          <w:rFonts w:cs="Times New Roman"/>
          <w:color w:val="000000"/>
          <w:shd w:val="clear" w:color="auto" w:fill="FFFFFF"/>
        </w:rPr>
        <w:t>.</w:t>
      </w:r>
    </w:p>
    <w:p w:rsidR="0007454B" w:rsidRPr="00F75152" w:rsidRDefault="0007454B" w:rsidP="008E5110">
      <w:pPr>
        <w:spacing w:after="0"/>
        <w:ind w:left="720" w:hanging="720"/>
        <w:rPr>
          <w:rFonts w:cs="Times New Roman"/>
          <w:color w:val="222222"/>
          <w:shd w:val="clear" w:color="auto" w:fill="FFFFFF"/>
        </w:rPr>
      </w:pPr>
      <w:r w:rsidRPr="00F75152">
        <w:rPr>
          <w:rFonts w:cs="Times New Roman"/>
          <w:color w:val="222222"/>
          <w:shd w:val="clear" w:color="auto" w:fill="FFFFFF"/>
        </w:rPr>
        <w:t>Ibañez, G. E., Algarin, A. B., Jaber, R., Ayala, D. V., Martin, S. S., &amp; O'Connell, D. J. (2019). Gender, age, and ethnic differences in offending behavior among Hispanic/Latino criminal justice clients. </w:t>
      </w:r>
      <w:r w:rsidRPr="00F75152">
        <w:rPr>
          <w:rFonts w:cs="Times New Roman"/>
          <w:i/>
          <w:iCs/>
          <w:color w:val="222222"/>
          <w:shd w:val="clear" w:color="auto" w:fill="FFFFFF"/>
        </w:rPr>
        <w:t>Journal of ethnicity in criminal justice</w:t>
      </w:r>
      <w:r w:rsidRPr="00F75152">
        <w:rPr>
          <w:rFonts w:cs="Times New Roman"/>
          <w:color w:val="222222"/>
          <w:shd w:val="clear" w:color="auto" w:fill="FFFFFF"/>
        </w:rPr>
        <w:t>, </w:t>
      </w:r>
      <w:r w:rsidRPr="00F75152">
        <w:rPr>
          <w:rFonts w:cs="Times New Roman"/>
          <w:i/>
          <w:iCs/>
          <w:color w:val="222222"/>
          <w:shd w:val="clear" w:color="auto" w:fill="FFFFFF"/>
        </w:rPr>
        <w:t>17</w:t>
      </w:r>
      <w:r w:rsidRPr="00F75152">
        <w:rPr>
          <w:rFonts w:cs="Times New Roman"/>
          <w:color w:val="222222"/>
          <w:shd w:val="clear" w:color="auto" w:fill="FFFFFF"/>
        </w:rPr>
        <w:t>(4), 339-360.</w:t>
      </w:r>
    </w:p>
    <w:p w:rsidR="00882C90" w:rsidRPr="00F75152" w:rsidRDefault="00882C90" w:rsidP="008E5110">
      <w:pPr>
        <w:spacing w:after="0"/>
        <w:ind w:left="720" w:hanging="720"/>
        <w:rPr>
          <w:rFonts w:cs="Times New Roman"/>
        </w:rPr>
      </w:pPr>
    </w:p>
    <w:p w:rsidR="002273E6" w:rsidRPr="00F75152" w:rsidRDefault="002273E6" w:rsidP="008E5110">
      <w:pPr>
        <w:spacing w:after="0"/>
        <w:rPr>
          <w:rFonts w:cs="Times New Roman"/>
        </w:rPr>
      </w:pPr>
    </w:p>
    <w:sectPr w:rsidR="002273E6" w:rsidRPr="00F7515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5F5" w:rsidRDefault="002F45F5" w:rsidP="0011696A">
      <w:pPr>
        <w:spacing w:after="0" w:line="240" w:lineRule="auto"/>
      </w:pPr>
      <w:r>
        <w:separator/>
      </w:r>
    </w:p>
  </w:endnote>
  <w:endnote w:type="continuationSeparator" w:id="0">
    <w:p w:rsidR="002F45F5" w:rsidRDefault="002F45F5" w:rsidP="0011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5F5" w:rsidRDefault="002F45F5" w:rsidP="0011696A">
      <w:pPr>
        <w:spacing w:after="0" w:line="240" w:lineRule="auto"/>
      </w:pPr>
      <w:r>
        <w:separator/>
      </w:r>
    </w:p>
  </w:footnote>
  <w:footnote w:type="continuationSeparator" w:id="0">
    <w:p w:rsidR="002F45F5" w:rsidRDefault="002F45F5" w:rsidP="0011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1073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96A" w:rsidRDefault="001169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1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696A" w:rsidRDefault="00116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MjQztrAwNbMwMzNR0lEKTi0uzszPAykwqgUAj/C7BiwAAAA="/>
  </w:docVars>
  <w:rsids>
    <w:rsidRoot w:val="0011696A"/>
    <w:rsid w:val="00030FB1"/>
    <w:rsid w:val="00037030"/>
    <w:rsid w:val="00074245"/>
    <w:rsid w:val="0007454B"/>
    <w:rsid w:val="00096C4C"/>
    <w:rsid w:val="000C45B0"/>
    <w:rsid w:val="000D538D"/>
    <w:rsid w:val="000E2AA5"/>
    <w:rsid w:val="000E7250"/>
    <w:rsid w:val="000F7FC0"/>
    <w:rsid w:val="0011696A"/>
    <w:rsid w:val="001363CA"/>
    <w:rsid w:val="00141CE6"/>
    <w:rsid w:val="00150810"/>
    <w:rsid w:val="0016070D"/>
    <w:rsid w:val="00165370"/>
    <w:rsid w:val="00177191"/>
    <w:rsid w:val="001A5DD5"/>
    <w:rsid w:val="001D1728"/>
    <w:rsid w:val="00217064"/>
    <w:rsid w:val="002273E6"/>
    <w:rsid w:val="0023045A"/>
    <w:rsid w:val="00240534"/>
    <w:rsid w:val="00242726"/>
    <w:rsid w:val="00246205"/>
    <w:rsid w:val="002501C8"/>
    <w:rsid w:val="00252DA8"/>
    <w:rsid w:val="00272842"/>
    <w:rsid w:val="002C42E5"/>
    <w:rsid w:val="002E0D2A"/>
    <w:rsid w:val="002E7E27"/>
    <w:rsid w:val="002F45F5"/>
    <w:rsid w:val="00301714"/>
    <w:rsid w:val="00314967"/>
    <w:rsid w:val="003271A9"/>
    <w:rsid w:val="00343D80"/>
    <w:rsid w:val="00357E0C"/>
    <w:rsid w:val="00371903"/>
    <w:rsid w:val="00375B12"/>
    <w:rsid w:val="00391C59"/>
    <w:rsid w:val="003E3D22"/>
    <w:rsid w:val="00411A18"/>
    <w:rsid w:val="00425B1C"/>
    <w:rsid w:val="00445C11"/>
    <w:rsid w:val="00474D3D"/>
    <w:rsid w:val="004C5F0E"/>
    <w:rsid w:val="004D4978"/>
    <w:rsid w:val="004E5351"/>
    <w:rsid w:val="004F014E"/>
    <w:rsid w:val="00533C45"/>
    <w:rsid w:val="00550ADB"/>
    <w:rsid w:val="00560D3A"/>
    <w:rsid w:val="005B76F4"/>
    <w:rsid w:val="005E2273"/>
    <w:rsid w:val="005E44D9"/>
    <w:rsid w:val="005F7E89"/>
    <w:rsid w:val="0061101E"/>
    <w:rsid w:val="00617D16"/>
    <w:rsid w:val="006225E2"/>
    <w:rsid w:val="00622A81"/>
    <w:rsid w:val="00691935"/>
    <w:rsid w:val="006A40F4"/>
    <w:rsid w:val="006B7F85"/>
    <w:rsid w:val="006C1DE5"/>
    <w:rsid w:val="006D3054"/>
    <w:rsid w:val="006E6EA8"/>
    <w:rsid w:val="006F465F"/>
    <w:rsid w:val="00702DA9"/>
    <w:rsid w:val="00705341"/>
    <w:rsid w:val="0078679C"/>
    <w:rsid w:val="007E664C"/>
    <w:rsid w:val="00815FE8"/>
    <w:rsid w:val="008232FF"/>
    <w:rsid w:val="00840F9B"/>
    <w:rsid w:val="008500D1"/>
    <w:rsid w:val="008806C2"/>
    <w:rsid w:val="00882C90"/>
    <w:rsid w:val="00883DDC"/>
    <w:rsid w:val="00897357"/>
    <w:rsid w:val="008A0CE5"/>
    <w:rsid w:val="008A5CEE"/>
    <w:rsid w:val="008E2BF2"/>
    <w:rsid w:val="008E5110"/>
    <w:rsid w:val="0090481A"/>
    <w:rsid w:val="00923E3A"/>
    <w:rsid w:val="00935A5A"/>
    <w:rsid w:val="0098071E"/>
    <w:rsid w:val="009C0340"/>
    <w:rsid w:val="009D26E0"/>
    <w:rsid w:val="009F5A2F"/>
    <w:rsid w:val="00A044FB"/>
    <w:rsid w:val="00A31D2A"/>
    <w:rsid w:val="00A5135B"/>
    <w:rsid w:val="00A513CD"/>
    <w:rsid w:val="00AE76F0"/>
    <w:rsid w:val="00AF6860"/>
    <w:rsid w:val="00B03F00"/>
    <w:rsid w:val="00B25313"/>
    <w:rsid w:val="00BA397A"/>
    <w:rsid w:val="00BA6D8B"/>
    <w:rsid w:val="00BB608D"/>
    <w:rsid w:val="00BE6041"/>
    <w:rsid w:val="00C23532"/>
    <w:rsid w:val="00C2575E"/>
    <w:rsid w:val="00C455A7"/>
    <w:rsid w:val="00C45E45"/>
    <w:rsid w:val="00C934D4"/>
    <w:rsid w:val="00C962DD"/>
    <w:rsid w:val="00CA517B"/>
    <w:rsid w:val="00CD076A"/>
    <w:rsid w:val="00CE5E02"/>
    <w:rsid w:val="00CF0C7A"/>
    <w:rsid w:val="00DF3165"/>
    <w:rsid w:val="00EA657F"/>
    <w:rsid w:val="00EB280C"/>
    <w:rsid w:val="00EB3363"/>
    <w:rsid w:val="00ED5249"/>
    <w:rsid w:val="00ED776B"/>
    <w:rsid w:val="00F50216"/>
    <w:rsid w:val="00F75152"/>
    <w:rsid w:val="00F81A98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10F6"/>
  <w15:chartTrackingRefBased/>
  <w15:docId w15:val="{B83DF0D6-1BBE-46C6-9039-7443B78F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6A"/>
  </w:style>
  <w:style w:type="paragraph" w:styleId="Footer">
    <w:name w:val="footer"/>
    <w:basedOn w:val="Normal"/>
    <w:link w:val="FooterChar"/>
    <w:uiPriority w:val="99"/>
    <w:unhideWhenUsed/>
    <w:rsid w:val="00116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6A"/>
  </w:style>
  <w:style w:type="character" w:styleId="Hyperlink">
    <w:name w:val="Hyperlink"/>
    <w:basedOn w:val="DefaultParagraphFont"/>
    <w:uiPriority w:val="99"/>
    <w:unhideWhenUsed/>
    <w:rsid w:val="00882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usa.io/profile/soc/police-offi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dcterms:created xsi:type="dcterms:W3CDTF">2021-06-01T11:47:00Z</dcterms:created>
  <dcterms:modified xsi:type="dcterms:W3CDTF">2021-06-01T17:13:00Z</dcterms:modified>
</cp:coreProperties>
</file>